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83D1" w14:textId="2DB77F28" w:rsidR="00AA1CFB" w:rsidRPr="007F2070" w:rsidRDefault="00AA1CFB" w:rsidP="00AA1CFB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FE6F15">
        <w:rPr>
          <w:rFonts w:cs="Arial"/>
          <w:b w:val="0"/>
          <w:bCs/>
          <w:color w:val="000000" w:themeColor="text1"/>
          <w:sz w:val="20"/>
        </w:rPr>
        <w:t>__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>
        <w:rPr>
          <w:rFonts w:cs="Arial"/>
          <w:b w:val="0"/>
          <w:bCs/>
          <w:color w:val="000000" w:themeColor="text1"/>
          <w:sz w:val="20"/>
        </w:rPr>
        <w:t>marzo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6A2CDD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3F7FDC21" w14:textId="53412E33" w:rsidR="000539AE" w:rsidRPr="007F2070" w:rsidRDefault="005A2AFA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0539AE">
        <w:rPr>
          <w:rFonts w:cs="Arial"/>
          <w:b w:val="0"/>
          <w:bCs/>
          <w:color w:val="000000" w:themeColor="text1"/>
          <w:sz w:val="20"/>
        </w:rPr>
        <w:t>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6A2CDD">
        <w:rPr>
          <w:rFonts w:cs="Arial"/>
          <w:b w:val="0"/>
          <w:bCs/>
          <w:color w:val="000000" w:themeColor="text1"/>
          <w:sz w:val="20"/>
        </w:rPr>
        <w:t>22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539AE">
        <w:rPr>
          <w:rFonts w:cs="Arial"/>
          <w:b w:val="0"/>
          <w:bCs/>
          <w:color w:val="000000" w:themeColor="text1"/>
          <w:sz w:val="20"/>
        </w:rPr>
        <w:t>marzo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6A2CDD">
        <w:rPr>
          <w:rFonts w:cs="Arial"/>
          <w:b w:val="0"/>
          <w:bCs/>
          <w:color w:val="000000" w:themeColor="text1"/>
          <w:sz w:val="20"/>
        </w:rPr>
        <w:t>4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0539AE">
        <w:rPr>
          <w:rFonts w:cs="Arial"/>
          <w:b w:val="0"/>
          <w:bCs/>
          <w:color w:val="000000" w:themeColor="text1"/>
          <w:sz w:val="20"/>
        </w:rPr>
        <w:t>10</w:t>
      </w:r>
      <w:r w:rsidR="000539AE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0539AE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539AE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539AE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272CB74E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7980F297" w14:textId="77777777" w:rsidR="000539AE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2E78117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6504178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FEC8AF0" w14:textId="77777777" w:rsidR="000539AE" w:rsidRPr="007F2070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9AD3B5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EB89B45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Nombramiento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comisión para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escrutinios</w:t>
      </w:r>
      <w:r>
        <w:rPr>
          <w:rFonts w:ascii="Arial" w:hAnsi="Arial" w:cs="Arial"/>
          <w:color w:val="000000" w:themeColor="text1"/>
          <w:sz w:val="20"/>
          <w:szCs w:val="20"/>
        </w:rPr>
        <w:t>, aprobación y firma del acta.</w:t>
      </w:r>
    </w:p>
    <w:p w14:paraId="3B29A213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Presentación del informe de gestión de la Junta Directiva y del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Presidente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3B7E0E" w14:textId="301012A1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 los estados financieros consolidados y separados de</w:t>
      </w:r>
      <w:r w:rsidR="006A2CDD">
        <w:rPr>
          <w:rFonts w:ascii="Arial" w:hAnsi="Arial" w:cs="Arial"/>
          <w:color w:val="000000" w:themeColor="text1"/>
          <w:sz w:val="20"/>
          <w:szCs w:val="20"/>
        </w:rPr>
        <w:t>l año 2023</w:t>
      </w:r>
    </w:p>
    <w:p w14:paraId="505FC00B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Informes del Revisor Fiscal.</w:t>
      </w:r>
    </w:p>
    <w:p w14:paraId="0457417D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Aprobación del informe de gestión de la Junta Directiva y del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Presidente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B83DE4" w14:textId="77777777" w:rsidR="006A2CDD" w:rsidRDefault="000539AE" w:rsidP="006A2CD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2A41">
        <w:rPr>
          <w:rFonts w:ascii="Arial" w:hAnsi="Arial" w:cs="Arial"/>
          <w:color w:val="000000" w:themeColor="text1"/>
          <w:sz w:val="20"/>
          <w:szCs w:val="20"/>
        </w:rPr>
        <w:t xml:space="preserve">Aprobación </w:t>
      </w:r>
      <w:r>
        <w:rPr>
          <w:rFonts w:ascii="Arial" w:hAnsi="Arial" w:cs="Arial"/>
          <w:color w:val="000000" w:themeColor="text1"/>
          <w:sz w:val="20"/>
          <w:szCs w:val="20"/>
        </w:rPr>
        <w:t>de los estados financieros consolidados y separados de</w:t>
      </w:r>
      <w:r w:rsidR="006A2CDD">
        <w:rPr>
          <w:rFonts w:ascii="Arial" w:hAnsi="Arial" w:cs="Arial"/>
          <w:color w:val="000000" w:themeColor="text1"/>
          <w:sz w:val="20"/>
          <w:szCs w:val="20"/>
        </w:rPr>
        <w:t>l año 2023</w:t>
      </w:r>
    </w:p>
    <w:p w14:paraId="7A7D7562" w14:textId="324E73AB" w:rsidR="006A2CDD" w:rsidRPr="006A2CDD" w:rsidRDefault="006A2CDD" w:rsidP="006A2CD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2CDD">
        <w:rPr>
          <w:rFonts w:ascii="Arial" w:hAnsi="Arial" w:cs="Arial"/>
          <w:color w:val="000000" w:themeColor="text1"/>
          <w:sz w:val="20"/>
          <w:szCs w:val="20"/>
        </w:rPr>
        <w:t>Presentación y aprobación del proyecto de distribución de utilidades, constitución de reservas y destinación de recursos para el beneficio social.</w:t>
      </w:r>
    </w:p>
    <w:p w14:paraId="742DA507" w14:textId="6E323A12" w:rsidR="006A2CDD" w:rsidRDefault="006A2CDD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Elección de Junta Directiva</w:t>
      </w:r>
    </w:p>
    <w:p w14:paraId="20462FEB" w14:textId="062B182C" w:rsidR="006A2CDD" w:rsidRDefault="006A2CDD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Elección de Revisor Fiscal</w:t>
      </w:r>
    </w:p>
    <w:p w14:paraId="4DD108AD" w14:textId="77777777" w:rsidR="000539AE" w:rsidRPr="006A2CDD" w:rsidRDefault="000539AE" w:rsidP="006A2CD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2CDD">
        <w:rPr>
          <w:rFonts w:ascii="Arial" w:hAnsi="Arial" w:cs="Arial"/>
          <w:color w:val="000000" w:themeColor="text1"/>
          <w:sz w:val="20"/>
          <w:szCs w:val="20"/>
        </w:rPr>
        <w:t>Fijación de honorarios para la Junta Directiva.</w:t>
      </w:r>
    </w:p>
    <w:p w14:paraId="6746B5CE" w14:textId="77777777" w:rsidR="000539AE" w:rsidRPr="00E12A41" w:rsidRDefault="000539AE" w:rsidP="000539A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Fijación de honorarios para el Revisor Fiscal. </w:t>
      </w:r>
    </w:p>
    <w:p w14:paraId="1EB97B53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CC6DDDD" w14:textId="4CBCF0AD" w:rsidR="0064431E" w:rsidRPr="00F843DA" w:rsidRDefault="0064431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7A0B90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4496">
    <w:abstractNumId w:val="5"/>
  </w:num>
  <w:num w:numId="2" w16cid:durableId="146751270">
    <w:abstractNumId w:val="3"/>
  </w:num>
  <w:num w:numId="3" w16cid:durableId="1433889534">
    <w:abstractNumId w:val="7"/>
  </w:num>
  <w:num w:numId="4" w16cid:durableId="2064060754">
    <w:abstractNumId w:val="2"/>
  </w:num>
  <w:num w:numId="5" w16cid:durableId="316037241">
    <w:abstractNumId w:val="10"/>
  </w:num>
  <w:num w:numId="6" w16cid:durableId="5910195">
    <w:abstractNumId w:val="6"/>
  </w:num>
  <w:num w:numId="7" w16cid:durableId="449740494">
    <w:abstractNumId w:val="1"/>
  </w:num>
  <w:num w:numId="8" w16cid:durableId="779103412">
    <w:abstractNumId w:val="11"/>
  </w:num>
  <w:num w:numId="9" w16cid:durableId="192252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14539">
    <w:abstractNumId w:val="4"/>
  </w:num>
  <w:num w:numId="11" w16cid:durableId="2107194491">
    <w:abstractNumId w:val="0"/>
  </w:num>
  <w:num w:numId="12" w16cid:durableId="876360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539A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135D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2CDD"/>
    <w:rsid w:val="006A71C4"/>
    <w:rsid w:val="006D4A69"/>
    <w:rsid w:val="006E14DE"/>
    <w:rsid w:val="006E352F"/>
    <w:rsid w:val="00701118"/>
    <w:rsid w:val="007A0B90"/>
    <w:rsid w:val="007B759B"/>
    <w:rsid w:val="008113E0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A1CFB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620D"/>
    <w:rsid w:val="00F11F38"/>
    <w:rsid w:val="00F64035"/>
    <w:rsid w:val="00F843DA"/>
    <w:rsid w:val="00FC168B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2</cp:revision>
  <cp:lastPrinted>2014-02-26T16:22:00Z</cp:lastPrinted>
  <dcterms:created xsi:type="dcterms:W3CDTF">2024-02-28T16:37:00Z</dcterms:created>
  <dcterms:modified xsi:type="dcterms:W3CDTF">2024-02-28T16:37:00Z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