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8DD7" w14:textId="516724E3"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Medellín,</w:t>
      </w:r>
      <w:r w:rsidR="00E65DF3" w:rsidRPr="0007087F">
        <w:rPr>
          <w:rFonts w:cs="Arial"/>
          <w:b w:val="0"/>
          <w:bCs/>
          <w:color w:val="000000" w:themeColor="text1"/>
          <w:sz w:val="20"/>
        </w:rPr>
        <w:t xml:space="preserve"> </w:t>
      </w:r>
      <w:r w:rsidR="00930983">
        <w:rPr>
          <w:rFonts w:cs="Arial"/>
          <w:b w:val="0"/>
          <w:bCs/>
          <w:color w:val="000000" w:themeColor="text1"/>
          <w:sz w:val="20"/>
        </w:rPr>
        <w:t>___</w:t>
      </w:r>
      <w:r w:rsidR="00CF07F2">
        <w:rPr>
          <w:rFonts w:cs="Arial"/>
          <w:b w:val="0"/>
          <w:bCs/>
          <w:color w:val="000000" w:themeColor="text1"/>
          <w:sz w:val="20"/>
        </w:rPr>
        <w:t xml:space="preserve"> de</w:t>
      </w:r>
      <w:r w:rsidR="00930983">
        <w:rPr>
          <w:rFonts w:cs="Arial"/>
          <w:b w:val="0"/>
          <w:bCs/>
          <w:color w:val="000000" w:themeColor="text1"/>
          <w:sz w:val="20"/>
        </w:rPr>
        <w:t xml:space="preserve"> noviembre</w:t>
      </w:r>
      <w:r w:rsidR="0007087F" w:rsidRPr="0007087F">
        <w:rPr>
          <w:rFonts w:cs="Arial"/>
          <w:b w:val="0"/>
          <w:bCs/>
          <w:color w:val="000000" w:themeColor="text1"/>
          <w:sz w:val="20"/>
        </w:rPr>
        <w:t xml:space="preserve"> </w:t>
      </w:r>
      <w:r w:rsidR="00EB102B" w:rsidRPr="0007087F">
        <w:rPr>
          <w:rFonts w:cs="Arial"/>
          <w:b w:val="0"/>
          <w:bCs/>
          <w:color w:val="000000" w:themeColor="text1"/>
          <w:sz w:val="20"/>
        </w:rPr>
        <w:t>de 202</w:t>
      </w:r>
      <w:r w:rsidR="0008131A">
        <w:rPr>
          <w:rFonts w:cs="Arial"/>
          <w:b w:val="0"/>
          <w:bCs/>
          <w:color w:val="000000" w:themeColor="text1"/>
          <w:sz w:val="20"/>
        </w:rPr>
        <w:t>3</w:t>
      </w:r>
    </w:p>
    <w:p w14:paraId="4C3C4ACC" w14:textId="77777777" w:rsidR="00BB0C59" w:rsidRPr="0007087F" w:rsidRDefault="00BB0C59" w:rsidP="00BB0C59">
      <w:pPr>
        <w:spacing w:line="276" w:lineRule="auto"/>
        <w:rPr>
          <w:rFonts w:ascii="Arial" w:hAnsi="Arial" w:cs="Arial"/>
          <w:bCs/>
          <w:snapToGrid w:val="0"/>
          <w:color w:val="000000" w:themeColor="text1"/>
        </w:rPr>
      </w:pPr>
    </w:p>
    <w:p w14:paraId="400E4359" w14:textId="77777777"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Señores</w:t>
      </w:r>
    </w:p>
    <w:p w14:paraId="7E3A7735" w14:textId="77777777" w:rsidR="00BB0C59" w:rsidRPr="0007087F" w:rsidRDefault="00BB0C59" w:rsidP="00BB0C59">
      <w:pPr>
        <w:pStyle w:val="Ttulo4"/>
        <w:spacing w:line="276" w:lineRule="auto"/>
        <w:rPr>
          <w:rFonts w:ascii="Arial" w:hAnsi="Arial" w:cs="Arial"/>
          <w:color w:val="000000" w:themeColor="text1"/>
          <w:sz w:val="20"/>
        </w:rPr>
      </w:pPr>
      <w:r w:rsidRPr="0007087F">
        <w:rPr>
          <w:rFonts w:ascii="Arial" w:hAnsi="Arial" w:cs="Arial"/>
          <w:color w:val="000000" w:themeColor="text1"/>
          <w:sz w:val="20"/>
        </w:rPr>
        <w:t xml:space="preserve">GRUPO DE INVERSIONES SURAMERICANA S.A. </w:t>
      </w:r>
    </w:p>
    <w:p w14:paraId="23FC3034" w14:textId="77777777" w:rsidR="00BB0C59" w:rsidRPr="0007087F" w:rsidRDefault="00BB0C59" w:rsidP="00BB0C59">
      <w:pPr>
        <w:pStyle w:val="Ttulo2"/>
        <w:widowControl/>
        <w:spacing w:line="276" w:lineRule="auto"/>
        <w:rPr>
          <w:rFonts w:cs="Arial"/>
          <w:snapToGrid/>
          <w:color w:val="000000" w:themeColor="text1"/>
          <w:sz w:val="20"/>
        </w:rPr>
      </w:pPr>
      <w:r w:rsidRPr="0007087F">
        <w:rPr>
          <w:rFonts w:cs="Arial"/>
          <w:snapToGrid/>
          <w:color w:val="000000" w:themeColor="text1"/>
          <w:sz w:val="20"/>
        </w:rPr>
        <w:t>Medellín</w:t>
      </w:r>
    </w:p>
    <w:p w14:paraId="1CD20FC9" w14:textId="77777777" w:rsidR="00BB0C59" w:rsidRPr="0007087F" w:rsidRDefault="00BB0C59" w:rsidP="00BB0C59">
      <w:pPr>
        <w:spacing w:line="276" w:lineRule="auto"/>
        <w:rPr>
          <w:rFonts w:ascii="Arial" w:hAnsi="Arial" w:cs="Arial"/>
          <w:snapToGrid w:val="0"/>
          <w:color w:val="000000" w:themeColor="text1"/>
        </w:rPr>
      </w:pPr>
    </w:p>
    <w:p w14:paraId="41B46424" w14:textId="77777777" w:rsidR="00BB0C59" w:rsidRPr="0007087F" w:rsidRDefault="00BB0C59" w:rsidP="00BB0C59">
      <w:pPr>
        <w:pStyle w:val="Saludo"/>
        <w:spacing w:line="276" w:lineRule="auto"/>
        <w:rPr>
          <w:rFonts w:ascii="Arial" w:hAnsi="Arial" w:cs="Arial"/>
          <w:color w:val="000000" w:themeColor="text1"/>
        </w:rPr>
      </w:pPr>
      <w:r w:rsidRPr="0007087F">
        <w:rPr>
          <w:rFonts w:ascii="Arial" w:hAnsi="Arial" w:cs="Arial"/>
          <w:color w:val="000000" w:themeColor="text1"/>
        </w:rPr>
        <w:t>Apreciados señores:</w:t>
      </w:r>
    </w:p>
    <w:p w14:paraId="06EE0DE0" w14:textId="77777777" w:rsidR="00BB0C59" w:rsidRPr="0007087F" w:rsidRDefault="00BB0C59" w:rsidP="00BB0C59">
      <w:pPr>
        <w:spacing w:line="276" w:lineRule="auto"/>
        <w:jc w:val="both"/>
        <w:rPr>
          <w:rFonts w:ascii="Arial" w:hAnsi="Arial" w:cs="Arial"/>
          <w:snapToGrid w:val="0"/>
          <w:color w:val="000000" w:themeColor="text1"/>
        </w:rPr>
      </w:pPr>
    </w:p>
    <w:p w14:paraId="7596F202" w14:textId="77777777"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Nosotros, ______________________________________________________________________ y</w:t>
      </w:r>
    </w:p>
    <w:p w14:paraId="6D846068" w14:textId="1DF5C862" w:rsidR="000214B9" w:rsidRPr="006D0859" w:rsidRDefault="00BB0C59" w:rsidP="000214B9">
      <w:pPr>
        <w:pStyle w:val="Textoindependiente"/>
        <w:spacing w:line="276" w:lineRule="auto"/>
        <w:rPr>
          <w:rFonts w:cs="Arial"/>
          <w:b w:val="0"/>
          <w:bCs/>
          <w:color w:val="000000" w:themeColor="text1"/>
          <w:sz w:val="20"/>
        </w:rPr>
      </w:pPr>
      <w:r w:rsidRPr="0007087F">
        <w:rPr>
          <w:rFonts w:cs="Arial"/>
          <w:b w:val="0"/>
          <w:bCs/>
          <w:color w:val="000000" w:themeColor="text1"/>
          <w:sz w:val="20"/>
        </w:rPr>
        <w:t>____________________________________________________________________________, mayores de edad</w:t>
      </w:r>
      <w:r w:rsidR="002A78AA" w:rsidRPr="0007087F">
        <w:rPr>
          <w:rFonts w:cs="Arial"/>
          <w:b w:val="0"/>
          <w:bCs/>
          <w:color w:val="000000" w:themeColor="text1"/>
          <w:sz w:val="20"/>
        </w:rPr>
        <w:t xml:space="preserve">, </w:t>
      </w:r>
      <w:r w:rsidRPr="0007087F">
        <w:rPr>
          <w:rFonts w:cs="Arial"/>
          <w:b w:val="0"/>
          <w:bCs/>
          <w:color w:val="000000" w:themeColor="text1"/>
          <w:sz w:val="20"/>
        </w:rPr>
        <w:t>identificados como aparece al pie de nuestras firmas, en calidad de padres de __________________________________________, men</w:t>
      </w:r>
      <w:r w:rsidR="008E109C" w:rsidRPr="0007087F">
        <w:rPr>
          <w:rFonts w:cs="Arial"/>
          <w:b w:val="0"/>
          <w:bCs/>
          <w:color w:val="000000" w:themeColor="text1"/>
          <w:sz w:val="20"/>
        </w:rPr>
        <w:t xml:space="preserve">or de edad, </w:t>
      </w:r>
      <w:r w:rsidR="00E65DF3" w:rsidRPr="0007087F">
        <w:rPr>
          <w:rFonts w:cs="Arial"/>
          <w:b w:val="0"/>
          <w:bCs/>
          <w:color w:val="000000" w:themeColor="text1"/>
          <w:sz w:val="20"/>
        </w:rPr>
        <w:t xml:space="preserve">quien se identifica con </w:t>
      </w:r>
      <w:r w:rsidR="008E109C" w:rsidRPr="0007087F">
        <w:rPr>
          <w:rFonts w:cs="Arial"/>
          <w:b w:val="0"/>
          <w:bCs/>
          <w:color w:val="000000" w:themeColor="text1"/>
          <w:sz w:val="20"/>
        </w:rPr>
        <w:t xml:space="preserve">número </w:t>
      </w:r>
      <w:r w:rsidRPr="0007087F">
        <w:rPr>
          <w:rFonts w:cs="Arial"/>
          <w:b w:val="0"/>
          <w:bCs/>
          <w:color w:val="000000" w:themeColor="text1"/>
          <w:sz w:val="20"/>
        </w:rPr>
        <w:t xml:space="preserve">______________________, </w:t>
      </w:r>
      <w:r w:rsidRPr="0007087F">
        <w:rPr>
          <w:rFonts w:cs="Arial"/>
          <w:bCs/>
          <w:color w:val="000000" w:themeColor="text1"/>
          <w:sz w:val="20"/>
        </w:rPr>
        <w:t xml:space="preserve">OTORGAMOS PODER </w:t>
      </w:r>
      <w:r w:rsidR="008E109C" w:rsidRPr="0007087F">
        <w:rPr>
          <w:rFonts w:cs="Arial"/>
          <w:bCs/>
          <w:color w:val="000000" w:themeColor="text1"/>
          <w:sz w:val="20"/>
        </w:rPr>
        <w:t>ESPECIAL, AMPLIO Y SUFICIENTE a</w:t>
      </w:r>
      <w:r w:rsidRPr="0007087F">
        <w:rPr>
          <w:rFonts w:cs="Arial"/>
          <w:b w:val="0"/>
          <w:bCs/>
          <w:color w:val="000000" w:themeColor="text1"/>
          <w:sz w:val="20"/>
        </w:rPr>
        <w:t xml:space="preserve"> _______________________________, </w:t>
      </w:r>
      <w:r w:rsidRPr="00F30D2C">
        <w:rPr>
          <w:rFonts w:cs="Arial"/>
          <w:b w:val="0"/>
          <w:bCs/>
          <w:color w:val="000000" w:themeColor="text1"/>
          <w:sz w:val="20"/>
        </w:rPr>
        <w:t>identificado</w:t>
      </w:r>
      <w:r w:rsidR="00E65DF3" w:rsidRPr="00F30D2C">
        <w:rPr>
          <w:rFonts w:cs="Arial"/>
          <w:b w:val="0"/>
          <w:bCs/>
          <w:color w:val="000000" w:themeColor="text1"/>
          <w:sz w:val="20"/>
        </w:rPr>
        <w:t>(a)</w:t>
      </w:r>
      <w:r w:rsidRPr="00F30D2C">
        <w:rPr>
          <w:rFonts w:cs="Arial"/>
          <w:b w:val="0"/>
          <w:bCs/>
          <w:color w:val="000000" w:themeColor="text1"/>
          <w:sz w:val="20"/>
        </w:rPr>
        <w:t xml:space="preserve"> con la cédula de ciudadanía número ____________________, para que lo(a) represente en la reunión </w:t>
      </w:r>
      <w:r w:rsidR="0007087F" w:rsidRPr="00F30D2C">
        <w:rPr>
          <w:rFonts w:cs="Arial"/>
          <w:b w:val="0"/>
          <w:bCs/>
          <w:color w:val="000000" w:themeColor="text1"/>
          <w:sz w:val="20"/>
        </w:rPr>
        <w:t>extra</w:t>
      </w:r>
      <w:r w:rsidRPr="00F30D2C">
        <w:rPr>
          <w:rFonts w:cs="Arial"/>
          <w:b w:val="0"/>
          <w:bCs/>
          <w:color w:val="000000" w:themeColor="text1"/>
          <w:sz w:val="20"/>
        </w:rPr>
        <w:t xml:space="preserve">ordinaria de la Asamblea de Accionistas de la sociedad </w:t>
      </w:r>
      <w:r w:rsidR="00E61AE8">
        <w:rPr>
          <w:rFonts w:cs="Arial"/>
          <w:b w:val="0"/>
          <w:bCs/>
          <w:color w:val="000000" w:themeColor="text1"/>
          <w:sz w:val="20"/>
        </w:rPr>
        <w:t xml:space="preserve">de </w:t>
      </w:r>
      <w:r w:rsidRPr="00F30D2C">
        <w:rPr>
          <w:rFonts w:cs="Arial"/>
          <w:b w:val="0"/>
          <w:bCs/>
          <w:color w:val="000000" w:themeColor="text1"/>
          <w:sz w:val="20"/>
        </w:rPr>
        <w:t>Grupo de Inversiones Suramericana S.A. -Grupo SURA</w:t>
      </w:r>
      <w:r w:rsidR="008E109C" w:rsidRPr="00F30D2C">
        <w:rPr>
          <w:rFonts w:cs="Arial"/>
          <w:b w:val="0"/>
          <w:bCs/>
          <w:color w:val="000000" w:themeColor="text1"/>
          <w:sz w:val="20"/>
        </w:rPr>
        <w:t>-</w:t>
      </w:r>
      <w:r w:rsidR="00EB102B" w:rsidRPr="00F30D2C">
        <w:rPr>
          <w:rFonts w:cs="Arial"/>
          <w:b w:val="0"/>
          <w:bCs/>
          <w:color w:val="000000" w:themeColor="text1"/>
          <w:sz w:val="20"/>
        </w:rPr>
        <w:t xml:space="preserve">, que se llevará a cabo el </w:t>
      </w:r>
      <w:r w:rsidR="00DC0B89" w:rsidRPr="00F30D2C">
        <w:rPr>
          <w:rFonts w:cs="Arial"/>
          <w:b w:val="0"/>
          <w:bCs/>
          <w:color w:val="000000" w:themeColor="text1"/>
          <w:sz w:val="20"/>
        </w:rPr>
        <w:t>2</w:t>
      </w:r>
      <w:r w:rsidR="00930983">
        <w:rPr>
          <w:rFonts w:cs="Arial"/>
          <w:b w:val="0"/>
          <w:bCs/>
          <w:color w:val="000000" w:themeColor="text1"/>
          <w:sz w:val="20"/>
        </w:rPr>
        <w:t>4 de noviembre</w:t>
      </w:r>
      <w:r w:rsidR="002A78AA" w:rsidRPr="00F30D2C">
        <w:rPr>
          <w:rFonts w:cs="Arial"/>
          <w:b w:val="0"/>
          <w:bCs/>
          <w:color w:val="000000" w:themeColor="text1"/>
          <w:sz w:val="20"/>
        </w:rPr>
        <w:t xml:space="preserve"> </w:t>
      </w:r>
      <w:r w:rsidR="00EB102B" w:rsidRPr="00F30D2C">
        <w:rPr>
          <w:rFonts w:cs="Arial"/>
          <w:b w:val="0"/>
          <w:bCs/>
          <w:color w:val="000000" w:themeColor="text1"/>
          <w:sz w:val="20"/>
        </w:rPr>
        <w:t>de 202</w:t>
      </w:r>
      <w:r w:rsidR="00990EC4">
        <w:rPr>
          <w:rFonts w:cs="Arial"/>
          <w:b w:val="0"/>
          <w:bCs/>
          <w:color w:val="000000" w:themeColor="text1"/>
          <w:sz w:val="20"/>
        </w:rPr>
        <w:t>3</w:t>
      </w:r>
      <w:r w:rsidR="00EB102B" w:rsidRPr="00F30D2C">
        <w:rPr>
          <w:rFonts w:cs="Arial"/>
          <w:b w:val="0"/>
          <w:bCs/>
          <w:color w:val="000000" w:themeColor="text1"/>
          <w:sz w:val="20"/>
        </w:rPr>
        <w:t xml:space="preserve">, a las </w:t>
      </w:r>
      <w:r w:rsidR="00990EC4">
        <w:rPr>
          <w:rFonts w:cs="Arial"/>
          <w:b w:val="0"/>
          <w:bCs/>
          <w:color w:val="000000" w:themeColor="text1"/>
          <w:sz w:val="20"/>
        </w:rPr>
        <w:t>8</w:t>
      </w:r>
      <w:r w:rsidR="00EB102B" w:rsidRPr="00F30D2C">
        <w:rPr>
          <w:rFonts w:cs="Arial"/>
          <w:b w:val="0"/>
          <w:bCs/>
          <w:color w:val="000000" w:themeColor="text1"/>
          <w:sz w:val="20"/>
        </w:rPr>
        <w:t>:00 a.m., en</w:t>
      </w:r>
      <w:bookmarkStart w:id="0" w:name="_Hlk96431908"/>
      <w:r w:rsidR="00DC0B89" w:rsidRPr="00F30D2C">
        <w:rPr>
          <w:rFonts w:eastAsia="Arial" w:cs="Arial"/>
          <w:color w:val="767171"/>
          <w:sz w:val="20"/>
        </w:rPr>
        <w:t xml:space="preserve"> </w:t>
      </w:r>
      <w:r w:rsidR="00DC0B89" w:rsidRPr="006D0859">
        <w:rPr>
          <w:rFonts w:eastAsia="Arial" w:cs="Arial"/>
          <w:b w:val="0"/>
          <w:bCs/>
          <w:color w:val="000000" w:themeColor="text1"/>
          <w:sz w:val="20"/>
        </w:rPr>
        <w:t>el Teatro Suramericana, Carrera 64 B No. 49 A – 30, en la ciudad de Medellín</w:t>
      </w:r>
      <w:bookmarkEnd w:id="0"/>
      <w:r w:rsidR="002A78AA" w:rsidRPr="006D0859">
        <w:rPr>
          <w:rFonts w:cs="Arial"/>
          <w:b w:val="0"/>
          <w:bCs/>
          <w:color w:val="000000" w:themeColor="text1"/>
          <w:sz w:val="20"/>
        </w:rPr>
        <w:t>.</w:t>
      </w:r>
    </w:p>
    <w:p w14:paraId="0A736222" w14:textId="77777777" w:rsidR="000214B9" w:rsidRPr="006D0859" w:rsidRDefault="000214B9" w:rsidP="000214B9">
      <w:pPr>
        <w:pStyle w:val="Textoindependiente"/>
        <w:spacing w:line="276" w:lineRule="auto"/>
        <w:rPr>
          <w:rFonts w:cs="Arial"/>
          <w:b w:val="0"/>
          <w:bCs/>
          <w:color w:val="000000" w:themeColor="text1"/>
          <w:sz w:val="20"/>
        </w:rPr>
      </w:pPr>
    </w:p>
    <w:p w14:paraId="078858A5" w14:textId="77777777" w:rsidR="000214B9" w:rsidRPr="006D0859" w:rsidRDefault="000214B9" w:rsidP="000214B9">
      <w:pPr>
        <w:pStyle w:val="Textoindependiente"/>
        <w:spacing w:line="276" w:lineRule="auto"/>
        <w:rPr>
          <w:rFonts w:cs="Arial"/>
          <w:b w:val="0"/>
          <w:bCs/>
          <w:color w:val="000000" w:themeColor="text1"/>
          <w:sz w:val="20"/>
        </w:rPr>
      </w:pPr>
      <w:r w:rsidRPr="006D0859">
        <w:rPr>
          <w:rFonts w:cs="Arial"/>
          <w:b w:val="0"/>
          <w:bCs/>
          <w:color w:val="000000" w:themeColor="text1"/>
          <w:sz w:val="20"/>
        </w:rPr>
        <w:t>El orden del día bajo el cual fue convocada la asamblea es el siguiente:</w:t>
      </w:r>
    </w:p>
    <w:p w14:paraId="14BD5E74" w14:textId="77777777" w:rsidR="000214B9" w:rsidRPr="006D0859" w:rsidRDefault="000214B9" w:rsidP="000214B9">
      <w:pPr>
        <w:pStyle w:val="Textoindependiente"/>
        <w:spacing w:line="276" w:lineRule="auto"/>
        <w:rPr>
          <w:rFonts w:cs="Arial"/>
          <w:b w:val="0"/>
          <w:bCs/>
          <w:color w:val="000000" w:themeColor="text1"/>
          <w:sz w:val="20"/>
        </w:rPr>
      </w:pPr>
    </w:p>
    <w:p w14:paraId="5BE1BCA9" w14:textId="77777777" w:rsidR="0007087F" w:rsidRPr="0007087F" w:rsidRDefault="0007087F" w:rsidP="00BB0C59">
      <w:pPr>
        <w:pStyle w:val="Textoindependiente"/>
        <w:spacing w:line="276" w:lineRule="auto"/>
        <w:rPr>
          <w:rFonts w:cs="Arial"/>
          <w:b w:val="0"/>
          <w:bCs/>
          <w:color w:val="000000" w:themeColor="text1"/>
          <w:sz w:val="20"/>
        </w:rPr>
      </w:pPr>
    </w:p>
    <w:p w14:paraId="35F255D3" w14:textId="77777777" w:rsidR="001B6B42" w:rsidRPr="000036AB" w:rsidRDefault="001B6B42" w:rsidP="001B6B42">
      <w:pPr>
        <w:pStyle w:val="Prrafodelista"/>
        <w:numPr>
          <w:ilvl w:val="0"/>
          <w:numId w:val="6"/>
        </w:numPr>
        <w:ind w:left="644"/>
        <w:jc w:val="both"/>
        <w:rPr>
          <w:rFonts w:ascii="Arial" w:hAnsi="Arial" w:cs="Arial"/>
          <w:lang w:val="es-CO"/>
        </w:rPr>
      </w:pPr>
      <w:r w:rsidRPr="000036AB">
        <w:rPr>
          <w:rFonts w:ascii="Arial" w:hAnsi="Arial" w:cs="Arial"/>
          <w:lang w:val="es-CO"/>
        </w:rPr>
        <w:t>Verificación del quórum.</w:t>
      </w:r>
    </w:p>
    <w:p w14:paraId="2CD362DC" w14:textId="77777777" w:rsidR="001B6B42" w:rsidRPr="000036AB" w:rsidRDefault="001B6B42" w:rsidP="001B6B42">
      <w:pPr>
        <w:numPr>
          <w:ilvl w:val="0"/>
          <w:numId w:val="6"/>
        </w:numPr>
        <w:ind w:left="644"/>
        <w:contextualSpacing/>
        <w:jc w:val="both"/>
        <w:rPr>
          <w:rFonts w:ascii="Arial" w:hAnsi="Arial" w:cs="Arial"/>
          <w:lang w:val="es-CO"/>
        </w:rPr>
      </w:pPr>
      <w:r w:rsidRPr="000036AB">
        <w:rPr>
          <w:rFonts w:ascii="Arial" w:hAnsi="Arial" w:cs="Arial"/>
          <w:lang w:val="es-CO"/>
        </w:rPr>
        <w:t>Lectura del orden del día.</w:t>
      </w:r>
    </w:p>
    <w:p w14:paraId="44845848" w14:textId="77777777" w:rsidR="001B6B42" w:rsidRPr="000036AB" w:rsidRDefault="001B6B42" w:rsidP="001B6B42">
      <w:pPr>
        <w:numPr>
          <w:ilvl w:val="0"/>
          <w:numId w:val="6"/>
        </w:numPr>
        <w:ind w:left="644"/>
        <w:contextualSpacing/>
        <w:jc w:val="both"/>
        <w:rPr>
          <w:rFonts w:ascii="Arial" w:hAnsi="Arial" w:cs="Arial"/>
          <w:lang w:val="es-CO"/>
        </w:rPr>
      </w:pPr>
      <w:r w:rsidRPr="000036AB">
        <w:rPr>
          <w:rFonts w:ascii="Arial" w:hAnsi="Arial" w:cs="Arial"/>
          <w:lang w:val="es-CO"/>
        </w:rPr>
        <w:t xml:space="preserve">Elección de una comisión para la revisión, aprobación y firma del acta. </w:t>
      </w:r>
    </w:p>
    <w:p w14:paraId="243B8B23" w14:textId="77777777" w:rsidR="001B6B42" w:rsidRPr="000036AB" w:rsidRDefault="001B6B42" w:rsidP="001B6B42">
      <w:pPr>
        <w:numPr>
          <w:ilvl w:val="0"/>
          <w:numId w:val="6"/>
        </w:numPr>
        <w:ind w:left="644"/>
        <w:contextualSpacing/>
        <w:jc w:val="both"/>
        <w:rPr>
          <w:rFonts w:ascii="Arial" w:hAnsi="Arial" w:cs="Arial"/>
          <w:lang w:val="es-CO"/>
        </w:rPr>
      </w:pPr>
      <w:r w:rsidRPr="000036AB">
        <w:rPr>
          <w:rFonts w:ascii="Arial" w:hAnsi="Arial" w:cs="Arial"/>
          <w:lang w:val="es-CO"/>
        </w:rPr>
        <w:t>Autorización para cambiar la destinación de reservas y adicionar la reserva de readquisición de acciones.</w:t>
      </w:r>
    </w:p>
    <w:p w14:paraId="1B559469" w14:textId="77777777" w:rsidR="001B6B42" w:rsidRPr="000036AB" w:rsidRDefault="001B6B42" w:rsidP="001B6B42">
      <w:pPr>
        <w:numPr>
          <w:ilvl w:val="0"/>
          <w:numId w:val="6"/>
        </w:numPr>
        <w:ind w:left="644"/>
        <w:contextualSpacing/>
        <w:jc w:val="both"/>
        <w:rPr>
          <w:rFonts w:ascii="Arial" w:hAnsi="Arial" w:cs="Arial"/>
          <w:lang w:val="es-CO"/>
        </w:rPr>
      </w:pPr>
      <w:r w:rsidRPr="000036AB">
        <w:rPr>
          <w:rFonts w:ascii="Arial" w:hAnsi="Arial" w:cs="Arial"/>
          <w:lang w:val="es-CO"/>
        </w:rPr>
        <w:t xml:space="preserve">Autorización para readquirir acciones de la Sociedad en el intercambio de las acciones de Grupo Nutresa, en el marco de las operaciones contenidas en el Acuerdo del 15 de junio de 2023 previamente reveladas al mercado. </w:t>
      </w:r>
    </w:p>
    <w:p w14:paraId="3D2B39B1" w14:textId="77777777" w:rsidR="001B6B42" w:rsidRPr="000036AB" w:rsidRDefault="001B6B42" w:rsidP="001B6B42">
      <w:pPr>
        <w:numPr>
          <w:ilvl w:val="0"/>
          <w:numId w:val="6"/>
        </w:numPr>
        <w:ind w:left="644"/>
        <w:contextualSpacing/>
        <w:jc w:val="both"/>
        <w:rPr>
          <w:rFonts w:ascii="Arial" w:hAnsi="Arial" w:cs="Arial"/>
          <w:lang w:val="es-CO"/>
        </w:rPr>
      </w:pPr>
      <w:r w:rsidRPr="000036AB">
        <w:rPr>
          <w:rFonts w:ascii="Arial" w:hAnsi="Arial" w:cs="Arial"/>
          <w:lang w:val="es-CO"/>
        </w:rPr>
        <w:t>Autorización para utilizar, sin sujeción al derecho de preferencia, acciones readquiridas para cualquiera de las finalidades indicadas en el artículo 417 del Código de Comercio con excepción del numeral 5, incluyendo las que sean necesarias en el marco de las operaciones contenidas en el Acuerdo del 15 de junio de 2023.</w:t>
      </w:r>
    </w:p>
    <w:p w14:paraId="3E5101F5" w14:textId="77777777" w:rsidR="001B6B42" w:rsidRPr="000036AB" w:rsidRDefault="001B6B42" w:rsidP="001B6B42">
      <w:pPr>
        <w:ind w:left="644"/>
        <w:contextualSpacing/>
        <w:jc w:val="both"/>
        <w:rPr>
          <w:rFonts w:ascii="Arial" w:hAnsi="Arial" w:cs="Arial"/>
          <w:lang w:val="es-CO"/>
        </w:rPr>
      </w:pPr>
    </w:p>
    <w:p w14:paraId="715E32D1" w14:textId="351BBBE5" w:rsidR="00F5141B" w:rsidRPr="001B6B42" w:rsidRDefault="001B6B42" w:rsidP="001B6B42">
      <w:pPr>
        <w:shd w:val="clear" w:color="auto" w:fill="FFFFFF"/>
        <w:spacing w:after="300"/>
        <w:jc w:val="both"/>
        <w:rPr>
          <w:rFonts w:ascii="Arial" w:hAnsi="Arial" w:cs="Arial"/>
          <w:color w:val="000000" w:themeColor="text1"/>
          <w:lang w:val="es-CO" w:eastAsia="es-CO"/>
        </w:rPr>
      </w:pPr>
      <w:r w:rsidRPr="000036AB">
        <w:rPr>
          <w:rFonts w:ascii="Arial" w:hAnsi="Arial" w:cs="Arial"/>
          <w:color w:val="000000" w:themeColor="text1"/>
          <w:lang w:val="es-CO" w:eastAsia="es-CO"/>
        </w:rPr>
        <w:t>La ejecución de los puntos 5 y 6 previstos en el orden del día, en caso de ser aprobados por la Asamblea, se encuentran sujetos a la obtención de las autorizaciones regulatorias pertinentes</w:t>
      </w:r>
      <w:r>
        <w:rPr>
          <w:rFonts w:ascii="Arial" w:hAnsi="Arial" w:cs="Arial"/>
          <w:color w:val="000000" w:themeColor="text1"/>
          <w:lang w:val="es-CO" w:eastAsia="es-CO"/>
        </w:rPr>
        <w:t>.</w:t>
      </w:r>
    </w:p>
    <w:p w14:paraId="68E5D850" w14:textId="0A076547" w:rsidR="00BB0C59" w:rsidRPr="0007087F" w:rsidRDefault="008E109C"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El</w:t>
      </w:r>
      <w:r w:rsidR="00BB0C59" w:rsidRPr="0007087F">
        <w:rPr>
          <w:rFont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07087F">
        <w:rPr>
          <w:rFonts w:cs="Arial"/>
          <w:b w:val="0"/>
          <w:bCs/>
          <w:color w:val="000000" w:themeColor="text1"/>
          <w:sz w:val="20"/>
        </w:rPr>
        <w:t xml:space="preserve">se ha </w:t>
      </w:r>
      <w:r w:rsidR="00BB0C59" w:rsidRPr="0007087F">
        <w:rPr>
          <w:rFonts w:cs="Arial"/>
          <w:b w:val="0"/>
          <w:bCs/>
          <w:color w:val="000000" w:themeColor="text1"/>
          <w:sz w:val="20"/>
        </w:rPr>
        <w:t>manifestado para cada uno de los puntos del orden del día mencionados anteriormente.</w:t>
      </w:r>
      <w:r w:rsidR="00BB0C59" w:rsidRPr="0007087F">
        <w:rPr>
          <w:rFonts w:cs="Arial"/>
          <w:color w:val="000000" w:themeColor="text1"/>
        </w:rPr>
        <w:t xml:space="preserve"> </w:t>
      </w:r>
      <w:r w:rsidR="00BB0C59" w:rsidRPr="0007087F">
        <w:rPr>
          <w:rFonts w:cs="Arial"/>
          <w:b w:val="0"/>
          <w:bCs/>
          <w:color w:val="000000" w:themeColor="text1"/>
          <w:sz w:val="20"/>
        </w:rPr>
        <w:t>En el evento en que la reunión sea aplazada o no se pueda realizar, este poder producirá plenos efectos para la nueva reunión que se convoque y celebre.</w:t>
      </w:r>
    </w:p>
    <w:p w14:paraId="54A85233" w14:textId="77777777" w:rsidR="00BB0C59" w:rsidRPr="0007087F" w:rsidRDefault="00BB0C59" w:rsidP="00BB0C59">
      <w:pPr>
        <w:spacing w:line="276" w:lineRule="auto"/>
        <w:rPr>
          <w:rFonts w:ascii="Arial" w:hAnsi="Arial" w:cs="Arial"/>
          <w:snapToGrid w:val="0"/>
          <w:color w:val="000000" w:themeColor="text1"/>
        </w:rPr>
      </w:pPr>
    </w:p>
    <w:p w14:paraId="6C909CA4" w14:textId="77777777" w:rsidR="00EC4415" w:rsidRDefault="00EC4415" w:rsidP="00BB0C59">
      <w:pPr>
        <w:spacing w:line="276" w:lineRule="auto"/>
        <w:rPr>
          <w:rFonts w:ascii="Arial" w:hAnsi="Arial" w:cs="Arial"/>
          <w:snapToGrid w:val="0"/>
          <w:color w:val="000000" w:themeColor="text1"/>
        </w:rPr>
      </w:pPr>
    </w:p>
    <w:p w14:paraId="58663FE6" w14:textId="02D62470" w:rsidR="00BB0C59" w:rsidRPr="0007087F" w:rsidRDefault="00BB0C59" w:rsidP="00BB0C59">
      <w:pPr>
        <w:spacing w:line="276" w:lineRule="auto"/>
        <w:rPr>
          <w:rFonts w:ascii="Arial" w:hAnsi="Arial" w:cs="Arial"/>
          <w:snapToGrid w:val="0"/>
          <w:color w:val="000000" w:themeColor="text1"/>
        </w:rPr>
      </w:pPr>
      <w:r w:rsidRPr="0007087F">
        <w:rPr>
          <w:rFonts w:ascii="Arial" w:hAnsi="Arial" w:cs="Arial"/>
          <w:snapToGrid w:val="0"/>
          <w:color w:val="000000" w:themeColor="text1"/>
        </w:rPr>
        <w:t>Atentamente,</w:t>
      </w:r>
    </w:p>
    <w:p w14:paraId="689E0708" w14:textId="58A2BFDE" w:rsidR="00BB0C59" w:rsidRDefault="00BB0C59" w:rsidP="00BB0C59">
      <w:pPr>
        <w:widowControl w:val="0"/>
        <w:spacing w:line="276" w:lineRule="auto"/>
        <w:rPr>
          <w:rFonts w:ascii="Arial" w:hAnsi="Arial" w:cs="Arial"/>
          <w:bCs/>
          <w:snapToGrid w:val="0"/>
          <w:color w:val="000000" w:themeColor="text1"/>
        </w:rPr>
      </w:pPr>
    </w:p>
    <w:p w14:paraId="719A7B2F" w14:textId="4E74A4EC" w:rsidR="00EC4415" w:rsidRDefault="00EC4415" w:rsidP="00BB0C59">
      <w:pPr>
        <w:widowControl w:val="0"/>
        <w:spacing w:line="276" w:lineRule="auto"/>
        <w:rPr>
          <w:rFonts w:ascii="Arial" w:hAnsi="Arial" w:cs="Arial"/>
          <w:bCs/>
          <w:snapToGrid w:val="0"/>
          <w:color w:val="000000" w:themeColor="text1"/>
        </w:rPr>
      </w:pPr>
    </w:p>
    <w:p w14:paraId="6BE7CC78" w14:textId="77777777" w:rsidR="00EC4415" w:rsidRPr="0007087F" w:rsidRDefault="00EC4415" w:rsidP="00BB0C59">
      <w:pPr>
        <w:widowControl w:val="0"/>
        <w:spacing w:line="276" w:lineRule="auto"/>
        <w:rPr>
          <w:rFonts w:ascii="Arial" w:hAnsi="Arial" w:cs="Arial"/>
          <w:bCs/>
          <w:snapToGrid w:val="0"/>
          <w:color w:val="000000" w:themeColor="text1"/>
        </w:rPr>
      </w:pPr>
    </w:p>
    <w:p w14:paraId="1180AE87" w14:textId="69160BEF" w:rsidR="00BB0C59" w:rsidRPr="0007087F" w:rsidRDefault="00BB0C59" w:rsidP="00BB0C59">
      <w:pPr>
        <w:pStyle w:val="Ttulo2"/>
        <w:spacing w:line="276" w:lineRule="auto"/>
        <w:rPr>
          <w:rFonts w:cs="Arial"/>
          <w:bCs w:val="0"/>
          <w:color w:val="000000" w:themeColor="text1"/>
          <w:sz w:val="20"/>
        </w:rPr>
      </w:pPr>
      <w:r w:rsidRPr="0007087F">
        <w:rPr>
          <w:rFonts w:cs="Arial"/>
          <w:bCs w:val="0"/>
          <w:color w:val="000000" w:themeColor="text1"/>
          <w:sz w:val="20"/>
        </w:rPr>
        <w:t>Nombre de</w:t>
      </w:r>
      <w:r w:rsidR="00743CF2" w:rsidRPr="0007087F">
        <w:rPr>
          <w:rFonts w:cs="Arial"/>
          <w:bCs w:val="0"/>
          <w:color w:val="000000" w:themeColor="text1"/>
          <w:sz w:val="20"/>
        </w:rPr>
        <w:t>l Padre</w:t>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t>Nombre de la Madre</w:t>
      </w:r>
    </w:p>
    <w:p w14:paraId="10B424BF" w14:textId="0DD4AD90" w:rsidR="00BB0C59" w:rsidRPr="0007087F" w:rsidRDefault="00BB0C59" w:rsidP="00BB0C59">
      <w:pPr>
        <w:pStyle w:val="Ttulo2"/>
        <w:spacing w:line="276" w:lineRule="auto"/>
        <w:rPr>
          <w:rFonts w:cs="Arial"/>
          <w:color w:val="000000" w:themeColor="text1"/>
          <w:sz w:val="20"/>
        </w:rPr>
      </w:pPr>
      <w:r w:rsidRPr="0007087F">
        <w:rPr>
          <w:rFonts w:cs="Arial"/>
          <w:color w:val="000000" w:themeColor="text1"/>
          <w:sz w:val="20"/>
        </w:rPr>
        <w:t xml:space="preserve">C.C. </w:t>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t>C.C.</w:t>
      </w:r>
    </w:p>
    <w:p w14:paraId="776E7CF6" w14:textId="77777777" w:rsidR="00E65DF3" w:rsidRPr="0007087F" w:rsidRDefault="00E65DF3" w:rsidP="008E109C">
      <w:pPr>
        <w:spacing w:line="276" w:lineRule="auto"/>
        <w:rPr>
          <w:rFonts w:ascii="Arial" w:hAnsi="Arial" w:cs="Arial"/>
          <w:b/>
          <w:bCs/>
          <w:snapToGrid w:val="0"/>
          <w:color w:val="000000" w:themeColor="text1"/>
        </w:rPr>
      </w:pPr>
    </w:p>
    <w:p w14:paraId="3B99178C" w14:textId="77777777" w:rsidR="00E65DF3" w:rsidRPr="0007087F" w:rsidRDefault="00E65DF3" w:rsidP="008E109C">
      <w:pPr>
        <w:spacing w:line="276" w:lineRule="auto"/>
        <w:rPr>
          <w:rFonts w:ascii="Arial" w:hAnsi="Arial" w:cs="Arial"/>
          <w:b/>
          <w:bCs/>
          <w:snapToGrid w:val="0"/>
          <w:color w:val="000000" w:themeColor="text1"/>
        </w:rPr>
      </w:pPr>
    </w:p>
    <w:p w14:paraId="1549A7F9" w14:textId="5ED36E31" w:rsidR="009C003C" w:rsidRPr="0007087F" w:rsidRDefault="00BB0C59" w:rsidP="008E109C">
      <w:pPr>
        <w:spacing w:line="276" w:lineRule="auto"/>
        <w:rPr>
          <w:rFonts w:ascii="Arial" w:hAnsi="Arial" w:cs="Arial"/>
          <w:color w:val="000000" w:themeColor="text1"/>
        </w:rPr>
      </w:pPr>
      <w:r w:rsidRPr="0007087F">
        <w:rPr>
          <w:rFonts w:ascii="Arial" w:hAnsi="Arial" w:cs="Arial"/>
          <w:b/>
          <w:bCs/>
          <w:snapToGrid w:val="0"/>
          <w:color w:val="000000" w:themeColor="text1"/>
        </w:rPr>
        <w:t>Anexo</w:t>
      </w:r>
      <w:r w:rsidRPr="0007087F">
        <w:rPr>
          <w:rFonts w:ascii="Arial" w:hAnsi="Arial" w:cs="Arial"/>
          <w:bCs/>
          <w:snapToGrid w:val="0"/>
          <w:color w:val="000000" w:themeColor="text1"/>
        </w:rPr>
        <w:t>:  - Registro civil de nacimiento del menor. -</w:t>
      </w:r>
      <w:r w:rsidR="00E65DF3" w:rsidRPr="0007087F">
        <w:rPr>
          <w:rFonts w:ascii="Arial" w:hAnsi="Arial" w:cs="Arial"/>
          <w:bCs/>
          <w:snapToGrid w:val="0"/>
          <w:color w:val="000000" w:themeColor="text1"/>
        </w:rPr>
        <w:t xml:space="preserve"> </w:t>
      </w:r>
      <w:r w:rsidRPr="0007087F">
        <w:rPr>
          <w:rFonts w:ascii="Arial" w:hAnsi="Arial" w:cs="Arial"/>
          <w:bCs/>
          <w:snapToGrid w:val="0"/>
          <w:color w:val="000000" w:themeColor="text1"/>
        </w:rPr>
        <w:t xml:space="preserve">Fotocopia de </w:t>
      </w:r>
      <w:r w:rsidR="00E65DF3" w:rsidRPr="0007087F">
        <w:rPr>
          <w:rFonts w:ascii="Arial" w:hAnsi="Arial" w:cs="Arial"/>
          <w:bCs/>
          <w:snapToGrid w:val="0"/>
          <w:color w:val="000000" w:themeColor="text1"/>
        </w:rPr>
        <w:t>las</w:t>
      </w:r>
      <w:r w:rsidRPr="0007087F">
        <w:rPr>
          <w:rFonts w:ascii="Arial" w:hAnsi="Arial" w:cs="Arial"/>
          <w:bCs/>
          <w:snapToGrid w:val="0"/>
          <w:color w:val="000000" w:themeColor="text1"/>
        </w:rPr>
        <w:t xml:space="preserve"> cédula</w:t>
      </w:r>
      <w:r w:rsidR="00E65DF3" w:rsidRPr="0007087F">
        <w:rPr>
          <w:rFonts w:ascii="Arial" w:hAnsi="Arial" w:cs="Arial"/>
          <w:bCs/>
          <w:snapToGrid w:val="0"/>
          <w:color w:val="000000" w:themeColor="text1"/>
        </w:rPr>
        <w:t>s</w:t>
      </w:r>
      <w:r w:rsidRPr="0007087F">
        <w:rPr>
          <w:rFonts w:ascii="Arial" w:hAnsi="Arial" w:cs="Arial"/>
          <w:bCs/>
          <w:snapToGrid w:val="0"/>
          <w:color w:val="000000" w:themeColor="text1"/>
        </w:rPr>
        <w:t xml:space="preserve"> de ciudadanía.</w:t>
      </w:r>
    </w:p>
    <w:sectPr w:rsidR="001D0D72" w:rsidRPr="0007087F"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6"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9897263">
    <w:abstractNumId w:val="5"/>
  </w:num>
  <w:num w:numId="2" w16cid:durableId="842431719">
    <w:abstractNumId w:val="2"/>
  </w:num>
  <w:num w:numId="3" w16cid:durableId="1063455292">
    <w:abstractNumId w:val="1"/>
  </w:num>
  <w:num w:numId="4" w16cid:durableId="616370015">
    <w:abstractNumId w:val="7"/>
  </w:num>
  <w:num w:numId="5" w16cid:durableId="1859197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50890">
    <w:abstractNumId w:val="3"/>
  </w:num>
  <w:num w:numId="7" w16cid:durableId="884365551">
    <w:abstractNumId w:val="0"/>
  </w:num>
  <w:num w:numId="8" w16cid:durableId="2006205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07C6"/>
    <w:rsid w:val="00001C54"/>
    <w:rsid w:val="000214B9"/>
    <w:rsid w:val="0007087F"/>
    <w:rsid w:val="0008131A"/>
    <w:rsid w:val="000D188F"/>
    <w:rsid w:val="000F5C3F"/>
    <w:rsid w:val="0013708F"/>
    <w:rsid w:val="00165ABA"/>
    <w:rsid w:val="001B6B42"/>
    <w:rsid w:val="002143E6"/>
    <w:rsid w:val="002A78AA"/>
    <w:rsid w:val="002C7DFD"/>
    <w:rsid w:val="004E46F7"/>
    <w:rsid w:val="0054667B"/>
    <w:rsid w:val="0056243C"/>
    <w:rsid w:val="005D2230"/>
    <w:rsid w:val="00687521"/>
    <w:rsid w:val="006A4387"/>
    <w:rsid w:val="006D0859"/>
    <w:rsid w:val="007020FD"/>
    <w:rsid w:val="00743CF2"/>
    <w:rsid w:val="00802B70"/>
    <w:rsid w:val="008477EE"/>
    <w:rsid w:val="00857D6A"/>
    <w:rsid w:val="00883E60"/>
    <w:rsid w:val="008C0C36"/>
    <w:rsid w:val="008E109C"/>
    <w:rsid w:val="00930983"/>
    <w:rsid w:val="009310EC"/>
    <w:rsid w:val="00990EC4"/>
    <w:rsid w:val="009C003C"/>
    <w:rsid w:val="00A529D5"/>
    <w:rsid w:val="00BB0C59"/>
    <w:rsid w:val="00CF07F2"/>
    <w:rsid w:val="00CF0E58"/>
    <w:rsid w:val="00DC0B89"/>
    <w:rsid w:val="00E61AE8"/>
    <w:rsid w:val="00E65DF3"/>
    <w:rsid w:val="00EB102B"/>
    <w:rsid w:val="00EC4415"/>
    <w:rsid w:val="00EE3672"/>
    <w:rsid w:val="00F30D2C"/>
    <w:rsid w:val="00F51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546186745">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5A3AC5-6CAC-41C6-909A-B4F7DEFE8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Ana Maria Arango Maya</cp:lastModifiedBy>
  <cp:revision>9</cp:revision>
  <dcterms:created xsi:type="dcterms:W3CDTF">2023-06-16T19:59:00Z</dcterms:created>
  <dcterms:modified xsi:type="dcterms:W3CDTF">2023-11-17T21:16:00Z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